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46692">
      <w:pPr>
        <w:spacing w:line="360" w:lineRule="auto"/>
        <w:jc w:val="center"/>
        <w:outlineLvl w:val="0"/>
        <w:rPr>
          <w:rFonts w:hint="default" w:ascii="仿宋" w:hAnsi="仿宋" w:eastAsia="宋体"/>
          <w:b/>
          <w:sz w:val="36"/>
          <w:szCs w:val="36"/>
          <w:lang w:val="en-US" w:eastAsia="zh-CN"/>
        </w:rPr>
      </w:pPr>
      <w:bookmarkStart w:id="0" w:name="_Toc28359079"/>
      <w:bookmarkStart w:id="1" w:name="_Toc28359002"/>
      <w:bookmarkStart w:id="2" w:name="_Toc35393790"/>
      <w:bookmarkStart w:id="3" w:name="_Toc35393621"/>
      <w:bookmarkStart w:id="4" w:name="_Hlk24379207"/>
      <w:r>
        <w:rPr>
          <w:rFonts w:hint="eastAsia" w:ascii="宋体" w:hAnsi="宋体" w:eastAsia="宋体"/>
          <w:b/>
          <w:sz w:val="36"/>
          <w:szCs w:val="36"/>
          <w:lang w:val="en-US" w:eastAsia="zh-CN"/>
        </w:rPr>
        <w:t>竞争性磋商公告</w:t>
      </w:r>
    </w:p>
    <w:p w14:paraId="274E9857">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07E84356">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常州市武进国家高新区龚家社区股份经济合作社公厕保洁</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7</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14点30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4C9220A2">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7EE80FCE">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JSOX-2025-CG025</w:t>
      </w:r>
    </w:p>
    <w:p w14:paraId="736D7CA2">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常州市武进国家高新区龚家社区股份经济合作社公厕保洁</w:t>
      </w:r>
    </w:p>
    <w:p w14:paraId="78D7513E">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28C8B3C6">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17</w:t>
      </w:r>
      <w:r>
        <w:rPr>
          <w:rFonts w:hint="default" w:ascii="宋体" w:hAnsi="宋体" w:eastAsia="宋体" w:cs="宋体"/>
          <w:sz w:val="24"/>
          <w:lang w:val="en-US" w:eastAsia="zh-CN"/>
        </w:rPr>
        <w:t>元/年</w:t>
      </w:r>
    </w:p>
    <w:p w14:paraId="73FE79EE">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rPr>
        <w:t>5.采购需求：本项目为</w:t>
      </w:r>
      <w:r>
        <w:rPr>
          <w:rFonts w:hint="eastAsia" w:ascii="宋体" w:hAnsi="宋体" w:eastAsia="宋体" w:cs="宋体"/>
          <w:sz w:val="24"/>
          <w:lang w:val="en-US" w:eastAsia="zh-CN"/>
        </w:rPr>
        <w:t>常州市武进国家高新区龚家社区股份经济合作社公厕保洁</w:t>
      </w:r>
      <w:r>
        <w:rPr>
          <w:rFonts w:hint="eastAsia" w:ascii="宋体" w:hAnsi="宋体" w:eastAsia="宋体" w:cs="宋体"/>
          <w:sz w:val="24"/>
        </w:rPr>
        <w:t>，具体要求</w:t>
      </w:r>
      <w:r>
        <w:rPr>
          <w:rFonts w:hint="eastAsia" w:ascii="宋体" w:hAnsi="宋体" w:eastAsia="宋体" w:cs="宋体"/>
          <w:sz w:val="24"/>
          <w:lang w:val="en-US" w:eastAsia="zh-CN"/>
        </w:rPr>
        <w:t>辖区范围内9座公厕保洁。</w:t>
      </w:r>
    </w:p>
    <w:p w14:paraId="5D5D8A51">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0D563D4D">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7385E623">
      <w:pPr>
        <w:pStyle w:val="4"/>
        <w:snapToGrid w:val="0"/>
        <w:spacing w:before="0" w:line="600" w:lineRule="exact"/>
        <w:jc w:val="left"/>
        <w:rPr>
          <w:rFonts w:ascii="宋体" w:hAnsi="宋体" w:eastAsia="宋体" w:cs="宋体"/>
          <w:sz w:val="24"/>
          <w:szCs w:val="24"/>
        </w:rPr>
      </w:pPr>
      <w:bookmarkStart w:id="5" w:name="_Toc35393791"/>
      <w:bookmarkStart w:id="6" w:name="_Toc28359080"/>
      <w:bookmarkStart w:id="7" w:name="_Toc28359003"/>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0B0215D0">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75303A3D">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37874FB8">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548473E5">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458D867A">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3BF18362">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3DAFDED6">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43E474B7">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300B8FB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0F9A7D9F">
      <w:pPr>
        <w:pStyle w:val="4"/>
        <w:widowControl/>
        <w:snapToGrid w:val="0"/>
        <w:spacing w:before="0" w:line="600" w:lineRule="exact"/>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195F9387">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12</w:t>
      </w:r>
      <w:r>
        <w:rPr>
          <w:rFonts w:ascii="宋体" w:hAnsi="宋体" w:eastAsia="宋体" w:cs="宋体"/>
          <w:sz w:val="24"/>
          <w:highlight w:val="none"/>
        </w:rPr>
        <w:t>月</w:t>
      </w:r>
      <w:r>
        <w:rPr>
          <w:rFonts w:hint="eastAsia" w:ascii="宋体" w:hAnsi="宋体" w:eastAsia="宋体" w:cs="宋体"/>
          <w:sz w:val="24"/>
          <w:highlight w:val="none"/>
          <w:lang w:val="en-US" w:eastAsia="zh-CN"/>
        </w:rPr>
        <w:t>25</w:t>
      </w:r>
      <w:r>
        <w:rPr>
          <w:rFonts w:ascii="宋体" w:hAnsi="宋体" w:eastAsia="宋体" w:cs="宋体"/>
          <w:sz w:val="24"/>
          <w:highlight w:val="none"/>
        </w:rPr>
        <w:t>日至</w:t>
      </w:r>
      <w:r>
        <w:rPr>
          <w:rFonts w:hint="eastAsia" w:ascii="宋体" w:hAnsi="宋体" w:eastAsia="宋体" w:cs="宋体"/>
          <w:sz w:val="24"/>
          <w:highlight w:val="none"/>
          <w:lang w:eastAsia="zh-CN"/>
        </w:rPr>
        <w:t>2025</w:t>
      </w:r>
      <w:r>
        <w:rPr>
          <w:rFonts w:ascii="宋体" w:hAnsi="宋体" w:eastAsia="宋体" w:cs="宋体"/>
          <w:sz w:val="24"/>
          <w:highlight w:val="none"/>
        </w:rPr>
        <w:t>年</w:t>
      </w:r>
      <w:r>
        <w:rPr>
          <w:rFonts w:hint="eastAsia" w:ascii="宋体" w:hAnsi="宋体" w:eastAsia="宋体" w:cs="宋体"/>
          <w:sz w:val="24"/>
          <w:highlight w:val="none"/>
          <w:lang w:val="en-US" w:eastAsia="zh-CN"/>
        </w:rPr>
        <w:t>12</w:t>
      </w:r>
      <w:r>
        <w:rPr>
          <w:rFonts w:ascii="宋体" w:hAnsi="宋体" w:eastAsia="宋体" w:cs="宋体"/>
          <w:sz w:val="24"/>
          <w:highlight w:val="none"/>
        </w:rPr>
        <w:t>月</w:t>
      </w:r>
      <w:r>
        <w:rPr>
          <w:rFonts w:hint="eastAsia" w:ascii="宋体" w:hAnsi="宋体" w:eastAsia="宋体" w:cs="宋体"/>
          <w:sz w:val="24"/>
          <w:highlight w:val="none"/>
          <w:lang w:val="en-US" w:eastAsia="zh-CN"/>
        </w:rPr>
        <w:t>31</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w:t>
      </w:r>
      <w:r>
        <w:rPr>
          <w:rFonts w:hint="eastAsia" w:ascii="宋体" w:hAnsi="宋体" w:eastAsia="宋体" w:cs="宋体"/>
          <w:sz w:val="24"/>
          <w:lang w:val="en-US" w:eastAsia="zh-CN"/>
        </w:rPr>
        <w:t>4</w:t>
      </w:r>
      <w:r>
        <w:rPr>
          <w:rFonts w:hint="eastAsia" w:ascii="宋体" w:hAnsi="宋体" w:eastAsia="宋体" w:cs="宋体"/>
          <w:sz w:val="24"/>
        </w:rPr>
        <w:t>:00（北京时间，法定节假日除外）。</w:t>
      </w:r>
    </w:p>
    <w:p w14:paraId="2B38A751">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2BDF17C3">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48C5362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48980DB0">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5454629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DD309B3">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0F0868A2">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2B80A5A5">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4777BB3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6E9F3008">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59C70EE">
      <w:pPr>
        <w:pStyle w:val="4"/>
        <w:widowControl/>
        <w:snapToGrid w:val="0"/>
        <w:spacing w:before="0" w:line="600" w:lineRule="exact"/>
        <w:jc w:val="left"/>
        <w:rPr>
          <w:rFonts w:ascii="宋体" w:hAnsi="宋体" w:eastAsia="宋体" w:cs="宋体"/>
          <w:sz w:val="24"/>
          <w:szCs w:val="24"/>
        </w:rPr>
      </w:pPr>
      <w:bookmarkStart w:id="13" w:name="_Toc28359005"/>
      <w:bookmarkStart w:id="14" w:name="_Toc35393793"/>
      <w:bookmarkStart w:id="15" w:name="_Toc35393624"/>
      <w:bookmarkStart w:id="16" w:name="_Toc28359082"/>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2EA6D412">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年1月</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087FF27">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5EF9FDD7">
      <w:pPr>
        <w:pStyle w:val="4"/>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62F12F34">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年1月</w:t>
      </w:r>
      <w:r>
        <w:rPr>
          <w:rFonts w:hint="eastAsia" w:ascii="宋体" w:hAnsi="宋体" w:eastAsia="宋体" w:cs="宋体"/>
          <w:sz w:val="24"/>
          <w:highlight w:val="none"/>
          <w:lang w:val="en-US" w:eastAsia="zh-CN"/>
        </w:rPr>
        <w:t>7</w:t>
      </w:r>
      <w:r>
        <w:rPr>
          <w:rFonts w:hint="eastAsia" w:ascii="宋体" w:hAnsi="宋体" w:eastAsia="宋体" w:cs="宋体"/>
          <w:sz w:val="24"/>
          <w:highlight w:val="none"/>
          <w:lang w:eastAsia="zh-CN"/>
        </w:rPr>
        <w:t>日</w:t>
      </w:r>
      <w:r>
        <w:rPr>
          <w:rFonts w:hint="eastAsia" w:ascii="宋体" w:hAnsi="宋体" w:eastAsia="宋体" w:cs="宋体"/>
          <w:sz w:val="24"/>
          <w:highlight w:val="none"/>
          <w:lang w:val="en-US" w:eastAsia="zh-CN"/>
        </w:rPr>
        <w:t>14点30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75047AE3">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1FE22FA">
      <w:pPr>
        <w:pStyle w:val="4"/>
        <w:snapToGrid w:val="0"/>
        <w:spacing w:before="0" w:line="600" w:lineRule="exact"/>
        <w:jc w:val="left"/>
        <w:rPr>
          <w:rFonts w:ascii="宋体" w:hAnsi="宋体" w:eastAsia="宋体" w:cs="宋体"/>
          <w:sz w:val="24"/>
          <w:szCs w:val="24"/>
        </w:rPr>
      </w:pPr>
      <w:bookmarkStart w:id="17" w:name="_Toc35393794"/>
      <w:bookmarkStart w:id="18" w:name="_Toc28359084"/>
      <w:bookmarkStart w:id="19" w:name="_Toc35393625"/>
      <w:bookmarkStart w:id="20" w:name="_Toc28359007"/>
      <w:r>
        <w:rPr>
          <w:rFonts w:hint="eastAsia" w:ascii="宋体" w:hAnsi="宋体" w:eastAsia="宋体" w:cs="宋体"/>
          <w:sz w:val="24"/>
          <w:szCs w:val="24"/>
        </w:rPr>
        <w:t>六、公告期限</w:t>
      </w:r>
      <w:bookmarkEnd w:id="17"/>
      <w:bookmarkEnd w:id="18"/>
      <w:bookmarkEnd w:id="19"/>
      <w:bookmarkEnd w:id="20"/>
    </w:p>
    <w:p w14:paraId="5F47ADAE">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39A6252C">
      <w:pPr>
        <w:pStyle w:val="4"/>
        <w:snapToGrid w:val="0"/>
        <w:spacing w:before="0" w:line="600" w:lineRule="exact"/>
        <w:jc w:val="left"/>
        <w:rPr>
          <w:rFonts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5DE0B922">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74D169FC">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763497DA">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5FBEC7AB">
      <w:pPr>
        <w:pStyle w:val="4"/>
        <w:snapToGrid w:val="0"/>
        <w:spacing w:before="0" w:line="600" w:lineRule="exact"/>
        <w:jc w:val="left"/>
        <w:rPr>
          <w:rFonts w:ascii="宋体" w:hAnsi="宋体" w:eastAsia="宋体" w:cs="宋体"/>
          <w:sz w:val="24"/>
          <w:szCs w:val="24"/>
        </w:rPr>
      </w:pPr>
      <w:bookmarkStart w:id="23" w:name="_Toc28359008"/>
      <w:bookmarkStart w:id="24" w:name="_Toc28359085"/>
      <w:bookmarkStart w:id="25" w:name="_Toc35393796"/>
      <w:bookmarkStart w:id="26" w:name="_Toc35393627"/>
      <w:r>
        <w:rPr>
          <w:rFonts w:hint="eastAsia" w:ascii="宋体" w:hAnsi="宋体" w:eastAsia="宋体" w:cs="宋体"/>
          <w:sz w:val="24"/>
          <w:szCs w:val="24"/>
        </w:rPr>
        <w:t>八、对本项目提出询问，请按以下方式联系。</w:t>
      </w:r>
      <w:bookmarkEnd w:id="23"/>
      <w:bookmarkEnd w:id="24"/>
      <w:bookmarkEnd w:id="25"/>
      <w:bookmarkEnd w:id="26"/>
    </w:p>
    <w:p w14:paraId="6616837A">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5C42864B">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09"/>
      <w:bookmarkStart w:id="28" w:name="_Toc28359086"/>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常州市武进国家高新区龚家社区股份经济合作社</w:t>
      </w:r>
    </w:p>
    <w:p w14:paraId="383876D7">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en-US" w:eastAsia="zh-CN"/>
        </w:rPr>
        <w:t>地</w:t>
      </w:r>
      <w:r>
        <w:rPr>
          <w:rFonts w:hint="eastAsia" w:ascii="宋体" w:hAnsi="宋体" w:eastAsia="宋体" w:cs="宋体"/>
          <w:sz w:val="24"/>
          <w:lang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eastAsia="zh-CN"/>
        </w:rPr>
        <w:t>：</w:t>
      </w:r>
      <w:r>
        <w:rPr>
          <w:rFonts w:hint="eastAsia" w:ascii="宋体" w:hAnsi="宋体" w:eastAsia="宋体" w:cs="宋体"/>
          <w:sz w:val="24"/>
          <w:lang w:val="zh-CN" w:eastAsia="zh-CN"/>
        </w:rPr>
        <w:t>常州市武进区聚湖东路226号</w:t>
      </w:r>
    </w:p>
    <w:p w14:paraId="7240531B">
      <w:pPr>
        <w:snapToGrid w:val="0"/>
        <w:spacing w:line="600" w:lineRule="exact"/>
        <w:ind w:left="1079" w:leftChars="371" w:hanging="300" w:hangingChars="125"/>
        <w:jc w:val="left"/>
        <w:rPr>
          <w:rFonts w:ascii="宋体" w:hAnsi="宋体" w:eastAsia="宋体" w:cs="宋体"/>
          <w:sz w:val="24"/>
        </w:rPr>
      </w:pPr>
      <w:r>
        <w:rPr>
          <w:rFonts w:hint="eastAsia" w:ascii="宋体" w:hAnsi="宋体" w:eastAsia="宋体" w:cs="宋体"/>
          <w:sz w:val="24"/>
        </w:rPr>
        <w:t>2.采购代理机构信息</w:t>
      </w:r>
      <w:bookmarkEnd w:id="27"/>
      <w:bookmarkEnd w:id="28"/>
      <w:r>
        <w:rPr>
          <w:rFonts w:hint="eastAsia" w:ascii="宋体" w:hAnsi="宋体" w:eastAsia="宋体" w:cs="宋体"/>
          <w:sz w:val="24"/>
        </w:rPr>
        <w:t xml:space="preserve"> </w:t>
      </w:r>
    </w:p>
    <w:p w14:paraId="7038317F">
      <w:pPr>
        <w:snapToGrid w:val="0"/>
        <w:spacing w:line="600" w:lineRule="exact"/>
        <w:ind w:left="1076" w:leftChars="371" w:hanging="297" w:hangingChars="124"/>
        <w:jc w:val="left"/>
        <w:rPr>
          <w:rFonts w:hint="eastAsia" w:ascii="宋体" w:hAnsi="宋体" w:eastAsia="宋体" w:cs="宋体"/>
          <w:sz w:val="24"/>
          <w:lang w:eastAsia="zh-CN"/>
        </w:rPr>
      </w:pPr>
      <w:bookmarkStart w:id="29" w:name="_Toc28359087"/>
      <w:bookmarkStart w:id="30" w:name="_Toc28359010"/>
      <w:r>
        <w:rPr>
          <w:rFonts w:hint="eastAsia" w:ascii="宋体" w:hAnsi="宋体" w:eastAsia="宋体" w:cs="宋体"/>
          <w:sz w:val="24"/>
        </w:rPr>
        <w:t>名    称：</w:t>
      </w:r>
      <w:r>
        <w:rPr>
          <w:rFonts w:hint="eastAsia" w:ascii="宋体" w:hAnsi="宋体" w:eastAsia="宋体" w:cs="宋体"/>
          <w:sz w:val="24"/>
          <w:lang w:eastAsia="zh-CN"/>
        </w:rPr>
        <w:t>江苏欧欣项目管理有限公司</w:t>
      </w:r>
    </w:p>
    <w:p w14:paraId="38BE6C7C">
      <w:pPr>
        <w:snapToGrid w:val="0"/>
        <w:spacing w:line="600" w:lineRule="exact"/>
        <w:ind w:left="1076" w:leftChars="371" w:hanging="297" w:hangingChars="124"/>
        <w:jc w:val="left"/>
        <w:rPr>
          <w:rFonts w:ascii="宋体" w:hAnsi="宋体" w:eastAsia="宋体" w:cs="宋体"/>
          <w:sz w:val="24"/>
        </w:rPr>
      </w:pPr>
      <w:r>
        <w:rPr>
          <w:rFonts w:hint="eastAsia" w:ascii="宋体" w:hAnsi="宋体" w:eastAsia="宋体" w:cs="宋体"/>
          <w:sz w:val="24"/>
        </w:rPr>
        <w:t>地    址：武进区牛塘镇漕溪路9号联东U谷20幢2楼</w:t>
      </w:r>
    </w:p>
    <w:p w14:paraId="0D092FCE">
      <w:pPr>
        <w:snapToGrid w:val="0"/>
        <w:spacing w:line="600" w:lineRule="exact"/>
        <w:ind w:left="1076" w:leftChars="371" w:hanging="297" w:hangingChars="124"/>
        <w:jc w:val="left"/>
        <w:rPr>
          <w:rFonts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lang w:eastAsia="zh-CN"/>
        </w:rPr>
        <w:t>何</w:t>
      </w:r>
      <w:r>
        <w:rPr>
          <w:rFonts w:hint="eastAsia" w:ascii="宋体" w:hAnsi="宋体" w:eastAsia="宋体" w:cs="宋体"/>
          <w:sz w:val="24"/>
          <w:lang w:val="en-US" w:eastAsia="zh-CN"/>
        </w:rPr>
        <w:t>工</w:t>
      </w:r>
      <w:r>
        <w:rPr>
          <w:rFonts w:hint="eastAsia" w:ascii="宋体" w:hAnsi="宋体" w:eastAsia="宋体" w:cs="宋体"/>
          <w:sz w:val="24"/>
        </w:rPr>
        <w:t xml:space="preserve"> 0519-85577333</w:t>
      </w:r>
    </w:p>
    <w:p w14:paraId="719F1DC2">
      <w:pPr>
        <w:snapToGrid w:val="0"/>
        <w:spacing w:line="600" w:lineRule="exact"/>
        <w:ind w:left="1078" w:leftChars="371" w:hanging="299" w:hangingChars="124"/>
        <w:rPr>
          <w:rFonts w:ascii="宋体" w:hAnsi="宋体" w:eastAsia="宋体" w:cs="宋体"/>
          <w:b/>
          <w:sz w:val="24"/>
          <w:u w:val="single"/>
        </w:rPr>
      </w:pPr>
      <w:r>
        <w:rPr>
          <w:rFonts w:hint="eastAsia" w:ascii="宋体" w:hAnsi="宋体" w:eastAsia="宋体" w:cs="宋体"/>
          <w:b/>
          <w:sz w:val="24"/>
        </w:rPr>
        <w:t>3.项目联系方式</w:t>
      </w:r>
      <w:bookmarkEnd w:id="29"/>
      <w:bookmarkEnd w:id="30"/>
    </w:p>
    <w:p w14:paraId="6020391A">
      <w:pPr>
        <w:pStyle w:val="6"/>
        <w:snapToGrid w:val="0"/>
        <w:spacing w:line="600" w:lineRule="exact"/>
        <w:ind w:left="1076" w:leftChars="371" w:hanging="297" w:hangingChars="124"/>
        <w:rPr>
          <w:rFonts w:hint="eastAsia" w:hAnsi="宋体" w:eastAsia="宋体" w:cs="宋体"/>
          <w:sz w:val="24"/>
          <w:szCs w:val="24"/>
          <w:u w:val="single"/>
          <w:lang w:eastAsia="zh-CN"/>
        </w:rPr>
      </w:pPr>
      <w:r>
        <w:rPr>
          <w:rFonts w:hAnsi="宋体" w:eastAsia="宋体" w:cs="宋体"/>
          <w:sz w:val="24"/>
          <w:szCs w:val="24"/>
        </w:rPr>
        <w:t>项目联系人：</w:t>
      </w:r>
      <w:r>
        <w:rPr>
          <w:rFonts w:hint="eastAsia" w:hAnsi="宋体" w:eastAsia="宋体" w:cs="宋体"/>
          <w:sz w:val="24"/>
          <w:szCs w:val="24"/>
          <w:lang w:eastAsia="zh-CN"/>
        </w:rPr>
        <w:t>何</w:t>
      </w:r>
      <w:r>
        <w:rPr>
          <w:rFonts w:hint="eastAsia" w:hAnsi="宋体" w:eastAsia="宋体" w:cs="宋体"/>
          <w:sz w:val="24"/>
          <w:szCs w:val="24"/>
          <w:lang w:val="en-US" w:eastAsia="zh-CN"/>
        </w:rPr>
        <w:t>工</w:t>
      </w:r>
    </w:p>
    <w:p w14:paraId="2B1BA788">
      <w:pPr>
        <w:pStyle w:val="6"/>
        <w:snapToGrid w:val="0"/>
        <w:spacing w:line="600" w:lineRule="exact"/>
        <w:ind w:left="1076" w:leftChars="371" w:hanging="297" w:hangingChars="124"/>
        <w:rPr>
          <w:rFonts w:hint="default" w:hAnsi="宋体" w:eastAsia="宋体" w:cs="宋体"/>
          <w:sz w:val="24"/>
          <w:szCs w:val="24"/>
        </w:rPr>
      </w:pPr>
      <w:r>
        <w:rPr>
          <w:rFonts w:hAnsi="宋体" w:eastAsia="宋体" w:cs="宋体"/>
          <w:sz w:val="24"/>
          <w:szCs w:val="24"/>
        </w:rPr>
        <w:t xml:space="preserve">电      话：0519-85577333 </w:t>
      </w:r>
    </w:p>
    <w:p w14:paraId="1B69340A">
      <w:pPr>
        <w:spacing w:line="360" w:lineRule="auto"/>
        <w:jc w:val="center"/>
        <w:rPr>
          <w:rFonts w:ascii="宋体" w:hAnsi="宋体" w:eastAsia="宋体"/>
          <w:b/>
          <w:sz w:val="32"/>
          <w:szCs w:val="32"/>
        </w:rPr>
      </w:pPr>
    </w:p>
    <w:p w14:paraId="64AF5F5A">
      <w:pPr>
        <w:pStyle w:val="10"/>
        <w:rPr>
          <w:rFonts w:ascii="宋体" w:hAnsi="宋体" w:eastAsia="宋体"/>
          <w:b/>
          <w:sz w:val="32"/>
          <w:szCs w:val="32"/>
        </w:rPr>
      </w:pPr>
    </w:p>
    <w:p w14:paraId="63C855D1">
      <w:pPr>
        <w:pStyle w:val="10"/>
        <w:rPr>
          <w:rFonts w:ascii="宋体" w:hAnsi="宋体" w:eastAsia="宋体"/>
          <w:b/>
          <w:sz w:val="32"/>
          <w:szCs w:val="32"/>
        </w:rPr>
      </w:pPr>
    </w:p>
    <w:p w14:paraId="3349A0B7">
      <w:pPr>
        <w:pStyle w:val="10"/>
        <w:rPr>
          <w:rFonts w:ascii="宋体" w:hAnsi="宋体" w:eastAsia="宋体"/>
          <w:b/>
          <w:sz w:val="32"/>
          <w:szCs w:val="32"/>
        </w:rPr>
      </w:pPr>
    </w:p>
    <w:p w14:paraId="716EBD3E">
      <w:pPr>
        <w:pStyle w:val="10"/>
        <w:rPr>
          <w:rFonts w:ascii="宋体" w:hAnsi="宋体" w:eastAsia="宋体"/>
          <w:b/>
          <w:sz w:val="32"/>
          <w:szCs w:val="32"/>
        </w:rPr>
      </w:pPr>
    </w:p>
    <w:p w14:paraId="546216F9">
      <w:pPr>
        <w:pStyle w:val="10"/>
        <w:rPr>
          <w:rFonts w:ascii="宋体" w:hAnsi="宋体" w:eastAsia="宋体"/>
          <w:b/>
          <w:sz w:val="32"/>
          <w:szCs w:val="32"/>
        </w:rPr>
      </w:pPr>
    </w:p>
    <w:p w14:paraId="7535F8C9">
      <w:pPr>
        <w:pStyle w:val="10"/>
        <w:rPr>
          <w:rFonts w:ascii="宋体" w:hAnsi="宋体" w:eastAsia="宋体"/>
          <w:b/>
          <w:sz w:val="32"/>
          <w:szCs w:val="32"/>
        </w:rPr>
      </w:pPr>
    </w:p>
    <w:p w14:paraId="155B945D">
      <w:pPr>
        <w:pStyle w:val="10"/>
        <w:rPr>
          <w:rFonts w:ascii="宋体" w:hAnsi="宋体" w:eastAsia="宋体"/>
          <w:b/>
          <w:sz w:val="32"/>
          <w:szCs w:val="32"/>
        </w:rPr>
      </w:pPr>
    </w:p>
    <w:p w14:paraId="65FAE8D1">
      <w:pPr>
        <w:pStyle w:val="10"/>
        <w:rPr>
          <w:rFonts w:ascii="宋体" w:hAnsi="宋体" w:eastAsia="宋体"/>
          <w:b/>
          <w:sz w:val="32"/>
          <w:szCs w:val="32"/>
        </w:rPr>
      </w:pPr>
    </w:p>
    <w:p w14:paraId="4BFEBBB7">
      <w:pPr>
        <w:pStyle w:val="10"/>
        <w:rPr>
          <w:rFonts w:ascii="宋体" w:hAnsi="宋体" w:eastAsia="宋体"/>
          <w:b/>
          <w:sz w:val="32"/>
          <w:szCs w:val="32"/>
        </w:rPr>
      </w:pPr>
    </w:p>
    <w:p w14:paraId="47959C29">
      <w:pPr>
        <w:pStyle w:val="10"/>
        <w:rPr>
          <w:rFonts w:ascii="宋体" w:hAnsi="宋体" w:eastAsia="宋体"/>
          <w:b/>
          <w:sz w:val="32"/>
          <w:szCs w:val="32"/>
        </w:rPr>
      </w:pPr>
    </w:p>
    <w:p w14:paraId="1F7FD7CE">
      <w:pPr>
        <w:pStyle w:val="10"/>
        <w:rPr>
          <w:rFonts w:ascii="宋体" w:hAnsi="宋体" w:eastAsia="宋体"/>
          <w:b/>
          <w:sz w:val="32"/>
          <w:szCs w:val="32"/>
        </w:rPr>
      </w:pPr>
    </w:p>
    <w:p w14:paraId="0C48B06C">
      <w:pPr>
        <w:pStyle w:val="10"/>
        <w:rPr>
          <w:rFonts w:ascii="宋体" w:hAnsi="宋体" w:eastAsia="宋体"/>
          <w:b/>
          <w:sz w:val="32"/>
          <w:szCs w:val="32"/>
        </w:rPr>
      </w:pPr>
    </w:p>
    <w:p w14:paraId="7FF0A832">
      <w:pPr>
        <w:pStyle w:val="10"/>
        <w:rPr>
          <w:rFonts w:ascii="宋体" w:hAnsi="宋体" w:eastAsia="宋体"/>
          <w:b/>
          <w:sz w:val="32"/>
          <w:szCs w:val="32"/>
        </w:rPr>
      </w:pPr>
    </w:p>
    <w:p w14:paraId="07A9ACDD">
      <w:pPr>
        <w:pStyle w:val="10"/>
        <w:rPr>
          <w:rFonts w:ascii="宋体" w:hAnsi="宋体" w:eastAsia="宋体"/>
          <w:b/>
          <w:sz w:val="32"/>
          <w:szCs w:val="32"/>
        </w:rPr>
      </w:pPr>
    </w:p>
    <w:p w14:paraId="1B95CD66">
      <w:pPr>
        <w:pStyle w:val="10"/>
        <w:rPr>
          <w:rFonts w:ascii="宋体" w:hAnsi="宋体" w:eastAsia="宋体"/>
          <w:b/>
          <w:sz w:val="32"/>
          <w:szCs w:val="32"/>
        </w:rPr>
      </w:pPr>
    </w:p>
    <w:p w14:paraId="1A151FCB"/>
    <w:p w14:paraId="55BBC8CA">
      <w:pPr>
        <w:adjustRightInd w:val="0"/>
        <w:spacing w:line="360" w:lineRule="exact"/>
        <w:jc w:val="center"/>
        <w:textAlignment w:val="baseline"/>
        <w:rPr>
          <w:rFonts w:hint="eastAsia" w:ascii="宋体" w:hAnsi="宋体" w:eastAsia="宋体" w:cs="宋体"/>
          <w:b/>
          <w:sz w:val="28"/>
          <w:szCs w:val="28"/>
        </w:rPr>
      </w:pPr>
    </w:p>
    <w:p w14:paraId="1E4EAA9D">
      <w:pPr>
        <w:adjustRightInd w:val="0"/>
        <w:spacing w:line="360" w:lineRule="exact"/>
        <w:jc w:val="center"/>
        <w:textAlignment w:val="baseline"/>
        <w:rPr>
          <w:rFonts w:hint="eastAsia" w:ascii="宋体" w:hAnsi="宋体" w:eastAsia="宋体" w:cs="宋体"/>
          <w:b/>
          <w:sz w:val="28"/>
          <w:szCs w:val="28"/>
        </w:rPr>
      </w:pPr>
    </w:p>
    <w:p w14:paraId="35B95EC0">
      <w:pPr>
        <w:adjustRightInd w:val="0"/>
        <w:spacing w:line="360" w:lineRule="exact"/>
        <w:jc w:val="center"/>
        <w:textAlignment w:val="baseline"/>
        <w:rPr>
          <w:rFonts w:hint="eastAsia" w:ascii="宋体" w:hAnsi="宋体" w:eastAsia="宋体" w:cs="宋体"/>
          <w:b/>
          <w:sz w:val="28"/>
          <w:szCs w:val="28"/>
        </w:rPr>
      </w:pPr>
    </w:p>
    <w:p w14:paraId="56EA6116">
      <w:pPr>
        <w:adjustRightInd w:val="0"/>
        <w:spacing w:line="360" w:lineRule="exact"/>
        <w:jc w:val="center"/>
        <w:textAlignment w:val="baseline"/>
        <w:rPr>
          <w:rFonts w:hint="eastAsia" w:ascii="宋体" w:hAnsi="宋体" w:eastAsia="宋体" w:cs="宋体"/>
          <w:b/>
          <w:sz w:val="28"/>
          <w:szCs w:val="28"/>
        </w:rPr>
      </w:pPr>
    </w:p>
    <w:p w14:paraId="7E67E5A8">
      <w:pPr>
        <w:adjustRightInd w:val="0"/>
        <w:spacing w:line="360" w:lineRule="exact"/>
        <w:jc w:val="center"/>
        <w:textAlignment w:val="baseline"/>
        <w:rPr>
          <w:rFonts w:hint="eastAsia" w:ascii="宋体" w:hAnsi="宋体" w:eastAsia="宋体" w:cs="宋体"/>
          <w:b/>
          <w:sz w:val="28"/>
          <w:szCs w:val="28"/>
        </w:rPr>
      </w:pPr>
    </w:p>
    <w:p w14:paraId="7A634E8B">
      <w:pPr>
        <w:adjustRightInd w:val="0"/>
        <w:spacing w:line="360" w:lineRule="exact"/>
        <w:jc w:val="center"/>
        <w:textAlignment w:val="baseline"/>
        <w:rPr>
          <w:rFonts w:hint="eastAsia" w:ascii="宋体" w:hAnsi="宋体" w:eastAsia="宋体" w:cs="宋体"/>
          <w:b/>
          <w:sz w:val="28"/>
          <w:szCs w:val="28"/>
        </w:rPr>
      </w:pPr>
    </w:p>
    <w:p w14:paraId="6501AB52">
      <w:pPr>
        <w:adjustRightInd w:val="0"/>
        <w:spacing w:line="360" w:lineRule="exact"/>
        <w:jc w:val="center"/>
        <w:textAlignment w:val="baseline"/>
        <w:rPr>
          <w:rFonts w:ascii="宋体" w:hAnsi="宋体" w:eastAsia="宋体" w:cs="宋体"/>
          <w:b/>
          <w:sz w:val="28"/>
          <w:szCs w:val="28"/>
        </w:rPr>
      </w:pPr>
      <w:bookmarkStart w:id="31" w:name="_GoBack"/>
      <w:bookmarkEnd w:id="31"/>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3"/>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0"/>
      </w:pPr>
    </w:p>
    <w:p w14:paraId="5A63C48E">
      <w:pPr>
        <w:widowControl/>
        <w:jc w:val="left"/>
        <w:rPr>
          <w:rFonts w:ascii="宋体" w:hAnsi="宋体" w:eastAsia="宋体"/>
          <w:sz w:val="24"/>
        </w:rPr>
      </w:pPr>
    </w:p>
    <w:p w14:paraId="35E1D3E6">
      <w:pPr>
        <w:adjustRightInd w:val="0"/>
        <w:spacing w:line="360" w:lineRule="exact"/>
        <w:jc w:val="center"/>
        <w:textAlignment w:val="baseline"/>
        <w:rPr>
          <w:rFonts w:hint="eastAsia" w:ascii="宋体" w:hAnsi="宋体" w:eastAsia="宋体" w:cs="宋体"/>
          <w:b/>
          <w:sz w:val="28"/>
          <w:szCs w:val="28"/>
        </w:rPr>
      </w:pPr>
    </w:p>
    <w:p w14:paraId="01A2E80E">
      <w:pPr>
        <w:adjustRightInd w:val="0"/>
        <w:spacing w:line="360" w:lineRule="exact"/>
        <w:jc w:val="center"/>
        <w:textAlignment w:val="baseline"/>
        <w:rPr>
          <w:rFonts w:hint="eastAsia" w:ascii="宋体" w:hAnsi="宋体" w:eastAsia="宋体" w:cs="宋体"/>
          <w:b/>
          <w:sz w:val="28"/>
          <w:szCs w:val="28"/>
        </w:rPr>
      </w:pPr>
    </w:p>
    <w:p w14:paraId="372D3D3F">
      <w:pPr>
        <w:adjustRightInd w:val="0"/>
        <w:spacing w:line="360" w:lineRule="exact"/>
        <w:jc w:val="center"/>
        <w:textAlignment w:val="baseline"/>
        <w:rPr>
          <w:rFonts w:hint="eastAsia" w:ascii="宋体" w:hAnsi="宋体" w:eastAsia="宋体" w:cs="宋体"/>
          <w:b/>
          <w:sz w:val="28"/>
          <w:szCs w:val="28"/>
        </w:rPr>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5A444F6E">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1A35C70D">
      <w:pPr>
        <w:pStyle w:val="7"/>
        <w:shd w:val="clear" w:color="auto" w:fill="FFFFFF"/>
        <w:autoSpaceDE w:val="0"/>
        <w:spacing w:before="0" w:beforeAutospacing="0" w:after="0" w:afterAutospacing="0" w:line="480" w:lineRule="auto"/>
        <w:jc w:val="center"/>
        <w:rPr>
          <w:rFonts w:eastAsia="宋体"/>
          <w:b/>
          <w:color w:val="000000"/>
          <w:kern w:val="2"/>
          <w:sz w:val="21"/>
          <w:szCs w:val="21"/>
          <w:shd w:val="clear" w:color="auto" w:fill="FFFFFF"/>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7"/>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7"/>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8"/>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7"/>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7"/>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7"/>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7DE8C6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740F95"/>
    <w:rsid w:val="0C740F95"/>
    <w:rsid w:val="11AF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rPr>
      <w:rFonts w:ascii="宋体"/>
      <w:b/>
    </w:rPr>
  </w:style>
  <w:style w:type="paragraph" w:styleId="3">
    <w:name w:val="Body Text"/>
    <w:basedOn w:val="1"/>
    <w:next w:val="2"/>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99"/>
    <w:pPr>
      <w:autoSpaceDE w:val="0"/>
      <w:autoSpaceDN w:val="0"/>
      <w:adjustRightInd w:val="0"/>
      <w:ind w:firstLine="420"/>
      <w:jc w:val="left"/>
    </w:pPr>
    <w:rPr>
      <w:rFonts w:ascii="宋体"/>
      <w:sz w:val="24"/>
    </w:rPr>
  </w:style>
  <w:style w:type="paragraph" w:styleId="6">
    <w:name w:val="Plain Text"/>
    <w:basedOn w:val="1"/>
    <w:next w:val="5"/>
    <w:qFormat/>
    <w:uiPriority w:val="99"/>
    <w:rPr>
      <w:rFonts w:hint="eastAsia" w:ascii="宋体" w:hAnsi="Courier New"/>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0">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2092</Words>
  <Characters>2339</Characters>
  <Lines>0</Lines>
  <Paragraphs>0</Paragraphs>
  <TotalTime>11</TotalTime>
  <ScaleCrop>false</ScaleCrop>
  <LinksUpToDate>false</LinksUpToDate>
  <CharactersWithSpaces>2760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2025-12-29T02:08:00Z</dcterms:created>
  <dc:creator>Huij  He.</dc:creator>
  <cp:lastModifiedBy>Huij  He.</cp:lastModifiedBy>
  <dcterms:modified xsi:type="dcterms:W3CDTF">2025-12-29T02:26:48Z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6A5522DA2657403F9B8C5BB56F263002_11</vt:lpwstr>
  </property>
  <property fmtid="{D5CDD505-2E9C-101B-9397-08002B2CF9AE}" pid="4" name="KSOTemplateDocerSaveRecord">
    <vt:lpwstr>eyJoZGlkIjoiNmRjYWExNTU2N2JmZWU0ZWJmMzMwMTFkYjk2NGU3YTQiLCJ1c2VySWQiOiIxMjU4Nzk3MTMxIn0=</vt:lpwstr>
  </property>
</Properties>
</file>